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E29" w:rsidRPr="00C327E3" w:rsidRDefault="004A01DB" w:rsidP="004A01DB">
      <w:pPr>
        <w:jc w:val="center"/>
        <w:rPr>
          <w:sz w:val="32"/>
        </w:rPr>
      </w:pPr>
      <w:r w:rsidRPr="00C327E3">
        <w:rPr>
          <w:sz w:val="32"/>
        </w:rPr>
        <w:t>Estrutura das telas</w:t>
      </w:r>
    </w:p>
    <w:p w:rsidR="004A01DB" w:rsidRDefault="004A01DB" w:rsidP="004A01DB">
      <w:pPr>
        <w:jc w:val="center"/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A01DB" w:rsidRPr="00AF0CEC" w:rsidTr="00C31613">
        <w:tc>
          <w:tcPr>
            <w:tcW w:w="9067" w:type="dxa"/>
          </w:tcPr>
          <w:p w:rsidR="004A01DB" w:rsidRPr="00C327E3" w:rsidRDefault="004A01DB" w:rsidP="00C327E3">
            <w:pPr>
              <w:pStyle w:val="PargrafodaList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27E3">
              <w:rPr>
                <w:rFonts w:ascii="Times New Roman" w:hAnsi="Times New Roman" w:cs="Times New Roman"/>
                <w:b/>
                <w:sz w:val="24"/>
                <w:szCs w:val="24"/>
              </w:rPr>
              <w:t>Pagina</w:t>
            </w:r>
            <w:proofErr w:type="spellEnd"/>
            <w:r w:rsidRPr="00C32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inicial</w:t>
            </w:r>
            <w:r w:rsidR="00C327E3" w:rsidRPr="00C32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apresentação</w:t>
            </w:r>
          </w:p>
        </w:tc>
      </w:tr>
      <w:tr w:rsidR="004A01DB" w:rsidRPr="00AF0CEC" w:rsidTr="00C31613">
        <w:tc>
          <w:tcPr>
            <w:tcW w:w="9067" w:type="dxa"/>
          </w:tcPr>
          <w:p w:rsidR="004A01DB" w:rsidRPr="00C327E3" w:rsidRDefault="00C327E3" w:rsidP="00C327E3">
            <w:pPr>
              <w:pStyle w:val="PargrafodaList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b/>
                <w:sz w:val="24"/>
                <w:szCs w:val="24"/>
              </w:rPr>
              <w:t>Entrar</w:t>
            </w:r>
            <w:r w:rsidR="004A01DB" w:rsidRPr="00C32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 casa</w:t>
            </w:r>
          </w:p>
        </w:tc>
      </w:tr>
      <w:tr w:rsidR="004A01DB" w:rsidRPr="00AF0CEC" w:rsidTr="00C31613">
        <w:tc>
          <w:tcPr>
            <w:tcW w:w="9067" w:type="dxa"/>
          </w:tcPr>
          <w:p w:rsidR="004A01DB" w:rsidRPr="00C327E3" w:rsidRDefault="00C327E3" w:rsidP="00C327E3">
            <w:pPr>
              <w:pStyle w:val="PargrafodaList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27E3">
              <w:rPr>
                <w:rFonts w:ascii="Times New Roman" w:hAnsi="Times New Roman" w:cs="Times New Roman"/>
                <w:b/>
                <w:sz w:val="24"/>
                <w:szCs w:val="24"/>
              </w:rPr>
              <w:t>Checkin</w:t>
            </w:r>
            <w:proofErr w:type="spellEnd"/>
            <w:r w:rsidRPr="00C32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 as perguntas</w:t>
            </w:r>
            <w:r w:rsidR="00817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(são 3 perguntas e a pontuação direciona para um </w:t>
            </w:r>
            <w:proofErr w:type="spellStart"/>
            <w:r w:rsidR="008173AA">
              <w:rPr>
                <w:rFonts w:ascii="Times New Roman" w:hAnsi="Times New Roman" w:cs="Times New Roman"/>
                <w:b/>
                <w:sz w:val="24"/>
                <w:szCs w:val="24"/>
              </w:rPr>
              <w:t>comodo</w:t>
            </w:r>
            <w:proofErr w:type="spellEnd"/>
            <w:r w:rsidR="008173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A01DB" w:rsidRPr="00AF0CEC" w:rsidTr="00C31613">
        <w:tc>
          <w:tcPr>
            <w:tcW w:w="9067" w:type="dxa"/>
          </w:tcPr>
          <w:p w:rsidR="00C327E3" w:rsidRPr="00C327E3" w:rsidRDefault="00C327E3" w:rsidP="00C327E3">
            <w:pPr>
              <w:pStyle w:val="NormalWeb"/>
              <w:numPr>
                <w:ilvl w:val="0"/>
                <w:numId w:val="2"/>
              </w:numPr>
            </w:pPr>
            <w:r w:rsidRPr="00C327E3">
              <w:t xml:space="preserve">Convite </w:t>
            </w:r>
          </w:p>
          <w:p w:rsidR="004A01DB" w:rsidRPr="00C327E3" w:rsidRDefault="00C327E3" w:rsidP="00C327E3">
            <w:pPr>
              <w:pStyle w:val="NormalWeb"/>
              <w:ind w:left="720"/>
            </w:pPr>
            <w:r w:rsidRPr="00C327E3">
              <w:t>Sugestão de cômodo para visitar</w:t>
            </w:r>
            <w:r w:rsidR="00D50A73">
              <w:t xml:space="preserve"> ou escolher outra sala.</w:t>
            </w:r>
          </w:p>
        </w:tc>
      </w:tr>
      <w:tr w:rsidR="00C327E3" w:rsidRPr="00AF0CEC" w:rsidTr="00C31613">
        <w:tc>
          <w:tcPr>
            <w:tcW w:w="9067" w:type="dxa"/>
          </w:tcPr>
          <w:p w:rsidR="00C327E3" w:rsidRPr="00C327E3" w:rsidRDefault="00C327E3" w:rsidP="00C327E3">
            <w:pPr>
              <w:pStyle w:val="NormalWeb"/>
              <w:numPr>
                <w:ilvl w:val="0"/>
                <w:numId w:val="2"/>
              </w:numPr>
            </w:pPr>
            <w:r w:rsidRPr="00C327E3">
              <w:t>Abre a imagem do cômodo para escolher o objeto</w:t>
            </w:r>
            <w:r w:rsidR="00D50A73">
              <w:t xml:space="preserve"> (sem menu, mas os objetos podem ser tocados/clicados)</w:t>
            </w:r>
            <w:r w:rsidRPr="00C327E3">
              <w:t>. Exemplo: Sala dos Alarmes</w:t>
            </w:r>
          </w:p>
        </w:tc>
      </w:tr>
      <w:tr w:rsidR="00C327E3" w:rsidRPr="00AF0CEC" w:rsidTr="00C31613">
        <w:tc>
          <w:tcPr>
            <w:tcW w:w="9067" w:type="dxa"/>
          </w:tcPr>
          <w:p w:rsidR="00C327E3" w:rsidRPr="00C327E3" w:rsidRDefault="00C327E3" w:rsidP="00C327E3">
            <w:pPr>
              <w:pStyle w:val="NormalWeb"/>
              <w:numPr>
                <w:ilvl w:val="0"/>
                <w:numId w:val="2"/>
              </w:numPr>
            </w:pPr>
            <w:r w:rsidRPr="00C327E3">
              <w:t>Objeto escolhido Exemplo vela</w:t>
            </w:r>
          </w:p>
        </w:tc>
      </w:tr>
      <w:tr w:rsidR="00C327E3" w:rsidRPr="00AF0CEC" w:rsidTr="00C31613">
        <w:tc>
          <w:tcPr>
            <w:tcW w:w="9067" w:type="dxa"/>
          </w:tcPr>
          <w:p w:rsidR="00C327E3" w:rsidRPr="00C327E3" w:rsidRDefault="00D50A73" w:rsidP="00C327E3">
            <w:pPr>
              <w:pStyle w:val="NormalWeb"/>
              <w:numPr>
                <w:ilvl w:val="0"/>
                <w:numId w:val="2"/>
              </w:numPr>
            </w:pPr>
            <w:r w:rsidRPr="00C327E3">
              <w:t>Metáfora</w:t>
            </w:r>
          </w:p>
        </w:tc>
      </w:tr>
      <w:tr w:rsidR="004A01DB" w:rsidRPr="00AF0CEC" w:rsidTr="00C31613">
        <w:tc>
          <w:tcPr>
            <w:tcW w:w="9067" w:type="dxa"/>
          </w:tcPr>
          <w:p w:rsidR="004A01DB" w:rsidRPr="00C327E3" w:rsidRDefault="004A01DB" w:rsidP="00C327E3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32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Psicoeducação</w:t>
            </w:r>
            <w:r w:rsidR="00D50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– Compreendendo...</w:t>
            </w:r>
          </w:p>
          <w:p w:rsidR="004A01DB" w:rsidRPr="00C327E3" w:rsidRDefault="004A01DB" w:rsidP="00C327E3">
            <w:pPr>
              <w:pStyle w:val="isselectedend"/>
            </w:pPr>
          </w:p>
        </w:tc>
      </w:tr>
      <w:tr w:rsidR="004A01DB" w:rsidRPr="00AF0CEC" w:rsidTr="00C31613">
        <w:tc>
          <w:tcPr>
            <w:tcW w:w="9067" w:type="dxa"/>
          </w:tcPr>
          <w:p w:rsidR="004A01DB" w:rsidRPr="00C327E3" w:rsidRDefault="004A01DB" w:rsidP="00C327E3">
            <w:pPr>
              <w:pStyle w:val="NormalWeb"/>
              <w:numPr>
                <w:ilvl w:val="0"/>
                <w:numId w:val="2"/>
              </w:numPr>
              <w:rPr>
                <w:b/>
              </w:rPr>
            </w:pPr>
            <w:r w:rsidRPr="00C327E3">
              <w:rPr>
                <w:b/>
              </w:rPr>
              <w:t>Diário</w:t>
            </w:r>
          </w:p>
          <w:p w:rsidR="004A01DB" w:rsidRPr="00C327E3" w:rsidRDefault="00C327E3" w:rsidP="00D50A73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327E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Perguntas, com espaço para registro da resposta (opcional).</w:t>
            </w:r>
          </w:p>
          <w:p w:rsidR="004A01DB" w:rsidRPr="00C327E3" w:rsidRDefault="004A01DB" w:rsidP="00C327E3">
            <w:pPr>
              <w:pStyle w:val="PargrafodaLista"/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32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Feedback se respondeu</w:t>
            </w:r>
          </w:p>
          <w:p w:rsidR="004A01DB" w:rsidRPr="00C327E3" w:rsidRDefault="004A01DB" w:rsidP="00C327E3">
            <w:pPr>
              <w:pStyle w:val="PargrafodaLista"/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C32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Feedback se não respondeu</w:t>
            </w:r>
          </w:p>
          <w:p w:rsidR="004A01DB" w:rsidRPr="00C327E3" w:rsidRDefault="004A01DB" w:rsidP="00C327E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4A01DB" w:rsidRPr="00AF0CEC" w:rsidTr="00C31613">
        <w:tc>
          <w:tcPr>
            <w:tcW w:w="9067" w:type="dxa"/>
          </w:tcPr>
          <w:p w:rsidR="004A01DB" w:rsidRPr="00C327E3" w:rsidRDefault="004A01DB" w:rsidP="00C327E3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C327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t-BR"/>
              </w:rPr>
              <w:t>Um instante de cuidado</w:t>
            </w:r>
          </w:p>
          <w:p w:rsidR="004A01DB" w:rsidRPr="00C327E3" w:rsidRDefault="004A01DB" w:rsidP="00C327E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4A01DB" w:rsidRPr="00AF0CEC" w:rsidTr="00C31613">
        <w:tc>
          <w:tcPr>
            <w:tcW w:w="9067" w:type="dxa"/>
          </w:tcPr>
          <w:p w:rsidR="004A01DB" w:rsidRPr="00C327E3" w:rsidRDefault="004A01DB" w:rsidP="00C327E3">
            <w:pPr>
              <w:pStyle w:val="PargrafodaLista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t-BR"/>
              </w:rPr>
            </w:pPr>
            <w:r w:rsidRPr="00C327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t-BR"/>
              </w:rPr>
              <w:t>Ecos da Casa</w:t>
            </w:r>
          </w:p>
          <w:p w:rsidR="004A01DB" w:rsidRPr="00C327E3" w:rsidRDefault="004A01DB" w:rsidP="00C327E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1DB" w:rsidRPr="00AF0CEC" w:rsidTr="00C31613">
        <w:tc>
          <w:tcPr>
            <w:tcW w:w="9067" w:type="dxa"/>
          </w:tcPr>
          <w:p w:rsidR="004A01DB" w:rsidRPr="00C327E3" w:rsidRDefault="004A01DB" w:rsidP="00C327E3">
            <w:pPr>
              <w:pStyle w:val="PargrafodaList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b/>
                <w:sz w:val="24"/>
                <w:szCs w:val="24"/>
              </w:rPr>
              <w:t>Registro de Visita</w:t>
            </w:r>
          </w:p>
          <w:p w:rsidR="004A01DB" w:rsidRPr="00C327E3" w:rsidRDefault="004A01DB" w:rsidP="00C327E3">
            <w:pPr>
              <w:pStyle w:val="NormalWeb"/>
              <w:ind w:left="720"/>
              <w:rPr>
                <w:b/>
              </w:rPr>
            </w:pPr>
            <w:r w:rsidRPr="00C327E3">
              <w:rPr>
                <w:rStyle w:val="Forte"/>
              </w:rPr>
              <w:t>Se desejar, compartilhe anonimame</w:t>
            </w:r>
            <w:bookmarkStart w:id="0" w:name="_GoBack"/>
            <w:bookmarkEnd w:id="0"/>
            <w:r w:rsidRPr="00C327E3">
              <w:rPr>
                <w:rStyle w:val="Forte"/>
              </w:rPr>
              <w:t>nte como foi esta experiência para você. Uma palavra, uma frase ou uma descoberta podem acolher outras pessoas que também estão percorrendo sua casa interior.</w:t>
            </w:r>
          </w:p>
          <w:p w:rsidR="004A01DB" w:rsidRPr="00C327E3" w:rsidRDefault="004A01DB" w:rsidP="00C327E3">
            <w:pPr>
              <w:pStyle w:val="PargrafodaList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7E3">
              <w:rPr>
                <w:rStyle w:val="Forte"/>
                <w:rFonts w:ascii="Segoe UI Symbol" w:hAnsi="Segoe UI Symbol" w:cs="Segoe UI Symbol"/>
                <w:sz w:val="24"/>
                <w:szCs w:val="24"/>
              </w:rPr>
              <w:t>✍</w:t>
            </w:r>
            <w:proofErr w:type="gramStart"/>
            <w:r w:rsidRPr="00C327E3">
              <w:rPr>
                <w:rStyle w:val="Forte"/>
                <w:rFonts w:ascii="Segoe UI Symbol" w:hAnsi="Segoe UI Symbol" w:cs="Segoe UI Symbol"/>
                <w:sz w:val="24"/>
                <w:szCs w:val="24"/>
              </w:rPr>
              <w:t>️</w:t>
            </w:r>
            <w:r w:rsidRPr="00C327E3">
              <w:rPr>
                <w:rStyle w:val="Forte"/>
                <w:rFonts w:ascii="Times New Roman" w:hAnsi="Times New Roman" w:cs="Times New Roman"/>
                <w:sz w:val="24"/>
                <w:szCs w:val="24"/>
              </w:rPr>
              <w:t xml:space="preserve"> Escrever</w:t>
            </w:r>
            <w:proofErr w:type="gramEnd"/>
            <w:r w:rsidRPr="00C327E3">
              <w:rPr>
                <w:rStyle w:val="Forte"/>
                <w:rFonts w:ascii="Times New Roman" w:hAnsi="Times New Roman" w:cs="Times New Roman"/>
                <w:sz w:val="24"/>
                <w:szCs w:val="24"/>
              </w:rPr>
              <w:t xml:space="preserve"> uma mensagem anônima</w:t>
            </w:r>
            <w:r w:rsidR="00C327E3" w:rsidRPr="00C327E3">
              <w:rPr>
                <w:rStyle w:val="Forte"/>
                <w:rFonts w:ascii="Times New Roman" w:hAnsi="Times New Roman" w:cs="Times New Roman"/>
                <w:sz w:val="24"/>
                <w:szCs w:val="24"/>
              </w:rPr>
              <w:t xml:space="preserve"> (espaço para registrar a experiência)</w:t>
            </w:r>
          </w:p>
          <w:p w:rsidR="004A01DB" w:rsidRPr="00C327E3" w:rsidRDefault="004A01DB" w:rsidP="00C327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01DB" w:rsidRPr="00AF0CEC" w:rsidTr="00C31613">
        <w:tc>
          <w:tcPr>
            <w:tcW w:w="9067" w:type="dxa"/>
          </w:tcPr>
          <w:p w:rsidR="004A01DB" w:rsidRPr="00C327E3" w:rsidRDefault="004A01DB" w:rsidP="00C327E3">
            <w:pPr>
              <w:pStyle w:val="PargrafodaList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7E3">
              <w:rPr>
                <w:rFonts w:ascii="Times New Roman" w:hAnsi="Times New Roman" w:cs="Times New Roman"/>
                <w:b/>
                <w:sz w:val="24"/>
                <w:szCs w:val="24"/>
              </w:rPr>
              <w:t>Mensagem final</w:t>
            </w:r>
            <w:r w:rsidR="00C327E3" w:rsidRPr="00C32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frase igual a todas as salas</w:t>
            </w:r>
          </w:p>
          <w:p w:rsidR="004A01DB" w:rsidRPr="00C327E3" w:rsidRDefault="004A01DB" w:rsidP="00C327E3">
            <w:pPr>
              <w:pStyle w:val="NormalWeb"/>
              <w:ind w:left="720"/>
              <w:rPr>
                <w:b/>
              </w:rPr>
            </w:pPr>
            <w:r w:rsidRPr="00C327E3">
              <w:t>Você concluiu esta experiência. Esperamos que ela tenha oferecido acolhimento, novas perspectivas e mais compreensão sobre aquilo que vive. O autoconhecimento não acontece de uma só vez, mas cada passo dentro da sua casa interior transforma a forma como você habita a si mesmo.</w:t>
            </w:r>
          </w:p>
        </w:tc>
      </w:tr>
    </w:tbl>
    <w:p w:rsidR="004A01DB" w:rsidRDefault="004A01DB" w:rsidP="004A01DB">
      <w:pPr>
        <w:jc w:val="center"/>
      </w:pPr>
    </w:p>
    <w:sectPr w:rsidR="004A01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775CF"/>
    <w:multiLevelType w:val="hybridMultilevel"/>
    <w:tmpl w:val="B726A9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F370F8"/>
    <w:multiLevelType w:val="multilevel"/>
    <w:tmpl w:val="7262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1DB"/>
    <w:rsid w:val="004A01DB"/>
    <w:rsid w:val="008173AA"/>
    <w:rsid w:val="00992E29"/>
    <w:rsid w:val="00C327E3"/>
    <w:rsid w:val="00D5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11D72"/>
  <w15:chartTrackingRefBased/>
  <w15:docId w15:val="{E530D701-3985-4716-AAA7-780F462A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0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4A0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4A0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A01DB"/>
    <w:rPr>
      <w:b/>
      <w:bCs/>
    </w:rPr>
  </w:style>
  <w:style w:type="paragraph" w:styleId="PargrafodaLista">
    <w:name w:val="List Paragraph"/>
    <w:basedOn w:val="Normal"/>
    <w:uiPriority w:val="34"/>
    <w:qFormat/>
    <w:rsid w:val="00C32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Meus Documentos</dc:creator>
  <cp:keywords/>
  <dc:description/>
  <cp:lastModifiedBy>Meus Documentos</cp:lastModifiedBy>
  <cp:revision>2</cp:revision>
  <dcterms:created xsi:type="dcterms:W3CDTF">2026-07-27T13:27:00Z</dcterms:created>
  <dcterms:modified xsi:type="dcterms:W3CDTF">2026-07-27T13:53:00Z</dcterms:modified>
</cp:coreProperties>
</file>